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205" w:rsidRDefault="00B24205" w:rsidP="00B24205">
      <w:r>
        <w:rPr>
          <w:noProof/>
          <w:color w:val="FF0000"/>
          <w:sz w:val="24"/>
          <w:szCs w:val="24"/>
          <w:lang w:val="en-US"/>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28575" cap="rnd">
                              <a:solidFill>
                                <a:srgbClr val="000000"/>
                              </a:solidFill>
                              <a:prstDash val="sysDot"/>
                              <a:miter lim="800000"/>
                              <a:headEnd/>
                              <a:tailEnd/>
                            </a14:hiddenLine>
                          </a:ext>
                        </a:extLst>
                      </wps:spPr>
                      <wps:txbx>
                        <w:txbxContent>
                          <w:p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C61804" w:rsidRDefault="00C61804" w:rsidP="00B24205">
                            <w:pPr>
                              <w:spacing w:after="0" w:line="240" w:lineRule="auto"/>
                              <w:jc w:val="center"/>
                              <w:rPr>
                                <w:color w:val="4F81BD"/>
                              </w:rPr>
                            </w:pPr>
                            <w:r>
                              <w:rPr>
                                <w:rFonts w:ascii="Calibri" w:hAnsi="Calibri" w:cs="Calibri"/>
                                <w:color w:val="4F81BD"/>
                              </w:rPr>
                              <w:t>ΓΡΑΦΕΙΟ ΤΥΠΟΥ</w:t>
                            </w:r>
                          </w:p>
                          <w:p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C61804" w:rsidRDefault="00C61804" w:rsidP="00B24205">
                      <w:pPr>
                        <w:spacing w:after="0" w:line="240" w:lineRule="auto"/>
                        <w:jc w:val="center"/>
                        <w:rPr>
                          <w:color w:val="4F81BD"/>
                        </w:rPr>
                      </w:pPr>
                      <w:r>
                        <w:rPr>
                          <w:rFonts w:ascii="Calibri" w:hAnsi="Calibri" w:cs="Calibri"/>
                          <w:color w:val="4F81BD"/>
                        </w:rPr>
                        <w:t>ΓΡΑΦΕΙΟ ΤΥΠΟΥ</w:t>
                      </w:r>
                    </w:p>
                    <w:p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rsidR="00B24205" w:rsidRDefault="00B24205" w:rsidP="00B24205"/>
    <w:p w:rsidR="00B24205" w:rsidRDefault="00B24205" w:rsidP="00B24205"/>
    <w:p w:rsidR="00B24205" w:rsidRDefault="00B24205" w:rsidP="00B24205"/>
    <w:p w:rsidR="007B6920" w:rsidRDefault="007B6920" w:rsidP="00B24205"/>
    <w:p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7B6920">
        <w:rPr>
          <w:rFonts w:asciiTheme="minorHAnsi" w:hAnsiTheme="minorHAnsi" w:cstheme="minorHAnsi"/>
        </w:rPr>
        <w:t>9</w:t>
      </w:r>
      <w:r w:rsidR="00D56F67" w:rsidRPr="00E15457">
        <w:rPr>
          <w:rFonts w:asciiTheme="minorHAnsi" w:hAnsiTheme="minorHAnsi" w:cstheme="minorHAnsi"/>
        </w:rPr>
        <w:t xml:space="preserve"> </w:t>
      </w:r>
      <w:r w:rsidR="00E15457" w:rsidRPr="00E15457">
        <w:rPr>
          <w:rFonts w:asciiTheme="minorHAnsi" w:hAnsiTheme="minorHAnsi" w:cstheme="minorHAnsi"/>
        </w:rPr>
        <w:t>Ιου</w:t>
      </w:r>
      <w:r w:rsidR="00EF4A24">
        <w:rPr>
          <w:rFonts w:asciiTheme="minorHAnsi" w:hAnsiTheme="minorHAnsi" w:cstheme="minorHAnsi"/>
        </w:rPr>
        <w:t>λ</w:t>
      </w:r>
      <w:r w:rsidR="00E15457" w:rsidRPr="00E15457">
        <w:rPr>
          <w:rFonts w:asciiTheme="minorHAnsi" w:hAnsiTheme="minorHAnsi" w:cstheme="minorHAnsi"/>
        </w:rPr>
        <w:t>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rsidR="007B6920" w:rsidRDefault="007B6920" w:rsidP="00B24205">
      <w:pPr>
        <w:pStyle w:val="Web"/>
        <w:shd w:val="clear" w:color="auto" w:fill="FFFFFF" w:themeFill="background1"/>
        <w:spacing w:before="0" w:beforeAutospacing="0" w:after="0" w:afterAutospacing="0"/>
        <w:jc w:val="right"/>
        <w:rPr>
          <w:rFonts w:asciiTheme="minorHAnsi" w:hAnsiTheme="minorHAnsi" w:cstheme="minorHAnsi"/>
        </w:rPr>
      </w:pPr>
    </w:p>
    <w:p w:rsidR="00E17F9F" w:rsidRPr="00E15457"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rsidR="007B6920" w:rsidRDefault="00F22D73" w:rsidP="007B6920">
      <w:pPr>
        <w:autoSpaceDE w:val="0"/>
        <w:autoSpaceDN w:val="0"/>
        <w:adjustRightInd w:val="0"/>
        <w:spacing w:after="0" w:line="240" w:lineRule="auto"/>
        <w:jc w:val="center"/>
        <w:rPr>
          <w:rFonts w:eastAsia="Times New Roman" w:cstheme="minorHAnsi"/>
          <w:b/>
          <w:sz w:val="24"/>
          <w:szCs w:val="24"/>
          <w:lang w:eastAsia="el-GR"/>
        </w:rPr>
      </w:pPr>
      <w:r w:rsidRPr="00E17F9F">
        <w:rPr>
          <w:rFonts w:eastAsia="Times New Roman" w:cstheme="minorHAnsi"/>
          <w:b/>
          <w:sz w:val="24"/>
          <w:szCs w:val="24"/>
          <w:lang w:eastAsia="el-GR"/>
        </w:rPr>
        <w:t xml:space="preserve">Διάκριση του έργου «Αρχαιολογικό Κτηματολόγιο» του Υπουργείου Πολιτισμού και Αθλητισμού </w:t>
      </w:r>
      <w:r w:rsidR="00E17F9F" w:rsidRPr="00E17F9F">
        <w:rPr>
          <w:rFonts w:eastAsia="Times New Roman" w:cstheme="minorHAnsi"/>
          <w:b/>
          <w:sz w:val="24"/>
          <w:szCs w:val="24"/>
          <w:lang w:eastAsia="el-GR"/>
        </w:rPr>
        <w:t>στα Βραβεία Ψηφιακής Διακυβέρνησης 2020 -2021</w:t>
      </w:r>
    </w:p>
    <w:p w:rsidR="00BB3C06" w:rsidRDefault="003A5E46" w:rsidP="007B6920">
      <w:pPr>
        <w:shd w:val="clear" w:color="auto" w:fill="FFFFFF"/>
        <w:spacing w:before="100" w:beforeAutospacing="1" w:after="100" w:afterAutospacing="1" w:line="276" w:lineRule="auto"/>
        <w:jc w:val="both"/>
        <w:rPr>
          <w:rFonts w:eastAsia="Times New Roman" w:cstheme="minorHAnsi"/>
          <w:color w:val="000000"/>
          <w:sz w:val="24"/>
          <w:szCs w:val="24"/>
          <w:lang w:eastAsia="el-GR"/>
        </w:rPr>
      </w:pPr>
      <w:r>
        <w:rPr>
          <w:rFonts w:eastAsia="Times New Roman" w:cstheme="minorHAnsi"/>
          <w:color w:val="000000"/>
          <w:sz w:val="24"/>
          <w:szCs w:val="24"/>
          <w:lang w:eastAsia="el-GR"/>
        </w:rPr>
        <w:t xml:space="preserve">Με βραβείο </w:t>
      </w:r>
      <w:r w:rsidR="0073304C" w:rsidRPr="0073304C">
        <w:rPr>
          <w:rFonts w:eastAsia="Times New Roman" w:cstheme="minorHAnsi"/>
          <w:color w:val="000000"/>
          <w:sz w:val="24"/>
          <w:szCs w:val="24"/>
          <w:lang w:eastAsia="el-GR"/>
        </w:rPr>
        <w:t xml:space="preserve">στην κατηγορία </w:t>
      </w:r>
      <w:r w:rsidR="0073304C" w:rsidRPr="0073304C">
        <w:rPr>
          <w:rFonts w:eastAsia="Times New Roman" w:cstheme="minorHAnsi"/>
          <w:bCs/>
          <w:sz w:val="24"/>
          <w:szCs w:val="24"/>
          <w:lang w:eastAsia="el-GR"/>
        </w:rPr>
        <w:t>«Καλύτερης Εφαρμοσμένης Ιδέας»</w:t>
      </w:r>
      <w:r w:rsidR="0073304C" w:rsidRPr="0073304C">
        <w:rPr>
          <w:rFonts w:eastAsia="Times New Roman" w:cstheme="minorHAnsi"/>
          <w:color w:val="000000"/>
          <w:sz w:val="24"/>
          <w:szCs w:val="24"/>
          <w:lang w:eastAsia="el-GR"/>
        </w:rPr>
        <w:t xml:space="preserve"> στη θεματική </w:t>
      </w:r>
      <w:r w:rsidR="0070018A">
        <w:rPr>
          <w:rFonts w:eastAsia="Times New Roman" w:cstheme="minorHAnsi"/>
          <w:color w:val="000000"/>
          <w:sz w:val="24"/>
          <w:szCs w:val="24"/>
          <w:lang w:eastAsia="el-GR"/>
        </w:rPr>
        <w:t>ενότητα «</w:t>
      </w:r>
      <w:r w:rsidR="0073304C" w:rsidRPr="0073304C">
        <w:rPr>
          <w:rFonts w:eastAsia="Times New Roman" w:cstheme="minorHAnsi"/>
          <w:color w:val="000000"/>
          <w:sz w:val="24"/>
          <w:szCs w:val="24"/>
          <w:lang w:eastAsia="el-GR"/>
        </w:rPr>
        <w:t>Παιδεία και Πολιτισμός</w:t>
      </w:r>
      <w:r w:rsidR="0070018A">
        <w:rPr>
          <w:rFonts w:eastAsia="Times New Roman" w:cstheme="minorHAnsi"/>
          <w:color w:val="000000"/>
          <w:sz w:val="24"/>
          <w:szCs w:val="24"/>
          <w:lang w:eastAsia="el-GR"/>
        </w:rPr>
        <w:t>»</w:t>
      </w:r>
      <w:r>
        <w:rPr>
          <w:rFonts w:eastAsia="Times New Roman" w:cstheme="minorHAnsi"/>
          <w:color w:val="000000"/>
          <w:sz w:val="24"/>
          <w:szCs w:val="24"/>
          <w:lang w:eastAsia="el-GR"/>
        </w:rPr>
        <w:t xml:space="preserve"> διακρίθηκε</w:t>
      </w:r>
      <w:r w:rsidR="0073304C" w:rsidRPr="0073304C">
        <w:rPr>
          <w:rFonts w:eastAsia="Times New Roman" w:cstheme="minorHAnsi"/>
          <w:color w:val="000000"/>
          <w:sz w:val="24"/>
          <w:szCs w:val="24"/>
          <w:lang w:eastAsia="el-GR"/>
        </w:rPr>
        <w:t xml:space="preserve"> </w:t>
      </w:r>
      <w:r w:rsidR="0073304C">
        <w:rPr>
          <w:rFonts w:eastAsia="Times New Roman" w:cstheme="minorHAnsi"/>
          <w:color w:val="000000"/>
          <w:sz w:val="24"/>
          <w:szCs w:val="24"/>
          <w:lang w:eastAsia="el-GR"/>
        </w:rPr>
        <w:t xml:space="preserve">το Υπουργείο Πολιτισμού και Αθλητισμού </w:t>
      </w:r>
      <w:r w:rsidR="00870BD5">
        <w:rPr>
          <w:rFonts w:eastAsia="Times New Roman" w:cstheme="minorHAnsi"/>
          <w:color w:val="000000"/>
          <w:sz w:val="24"/>
          <w:szCs w:val="24"/>
          <w:lang w:eastAsia="el-GR"/>
        </w:rPr>
        <w:t>και η Δ</w:t>
      </w:r>
      <w:r w:rsidR="00870BD5" w:rsidRPr="0073304C">
        <w:rPr>
          <w:rFonts w:eastAsia="Times New Roman" w:cstheme="minorHAnsi"/>
          <w:color w:val="000000"/>
          <w:sz w:val="24"/>
          <w:szCs w:val="24"/>
          <w:lang w:eastAsia="el-GR"/>
        </w:rPr>
        <w:t>ιεύθυνση</w:t>
      </w:r>
      <w:r w:rsidR="00870BD5">
        <w:rPr>
          <w:rFonts w:eastAsia="Times New Roman" w:cstheme="minorHAnsi"/>
          <w:color w:val="000000"/>
          <w:sz w:val="24"/>
          <w:szCs w:val="24"/>
          <w:lang w:eastAsia="el-GR"/>
        </w:rPr>
        <w:t xml:space="preserve"> </w:t>
      </w:r>
      <w:r w:rsidR="00870BD5" w:rsidRPr="0073304C">
        <w:rPr>
          <w:rFonts w:eastAsia="Times New Roman" w:cstheme="minorHAnsi"/>
          <w:color w:val="000000"/>
          <w:sz w:val="24"/>
          <w:szCs w:val="24"/>
          <w:lang w:eastAsia="el-GR"/>
        </w:rPr>
        <w:t>Διαχείριση</w:t>
      </w:r>
      <w:r w:rsidR="00870BD5">
        <w:rPr>
          <w:rFonts w:eastAsia="Times New Roman" w:cstheme="minorHAnsi"/>
          <w:color w:val="000000"/>
          <w:sz w:val="24"/>
          <w:szCs w:val="24"/>
          <w:lang w:eastAsia="el-GR"/>
        </w:rPr>
        <w:t>ς</w:t>
      </w:r>
      <w:r w:rsidR="00870BD5" w:rsidRPr="0073304C">
        <w:rPr>
          <w:rFonts w:eastAsia="Times New Roman" w:cstheme="minorHAnsi"/>
          <w:color w:val="000000"/>
          <w:sz w:val="24"/>
          <w:szCs w:val="24"/>
          <w:lang w:eastAsia="el-GR"/>
        </w:rPr>
        <w:t xml:space="preserve"> Εθνικού Αρχείου Μνημείων</w:t>
      </w:r>
      <w:r w:rsidR="00870BD5">
        <w:rPr>
          <w:rFonts w:eastAsia="Times New Roman" w:cstheme="minorHAnsi"/>
          <w:color w:val="000000"/>
          <w:sz w:val="24"/>
          <w:szCs w:val="24"/>
          <w:lang w:eastAsia="el-GR"/>
        </w:rPr>
        <w:t xml:space="preserve"> </w:t>
      </w:r>
      <w:r w:rsidR="00BB3C06">
        <w:rPr>
          <w:rFonts w:eastAsia="Times New Roman" w:cstheme="minorHAnsi"/>
          <w:color w:val="000000"/>
          <w:sz w:val="24"/>
          <w:szCs w:val="24"/>
          <w:lang w:eastAsia="el-GR"/>
        </w:rPr>
        <w:t>στα Βραβεία Ψηφιακής Διακυβέρνησης 2020-2021</w:t>
      </w:r>
      <w:r w:rsidR="00F22D73">
        <w:rPr>
          <w:rFonts w:eastAsia="Times New Roman" w:cstheme="minorHAnsi"/>
          <w:color w:val="000000"/>
          <w:sz w:val="24"/>
          <w:szCs w:val="24"/>
          <w:lang w:eastAsia="el-GR"/>
        </w:rPr>
        <w:t xml:space="preserve"> </w:t>
      </w:r>
      <w:r w:rsidR="0073304C">
        <w:rPr>
          <w:rFonts w:eastAsia="Times New Roman" w:cstheme="minorHAnsi"/>
          <w:color w:val="000000"/>
          <w:sz w:val="24"/>
          <w:szCs w:val="24"/>
          <w:lang w:eastAsia="el-GR"/>
        </w:rPr>
        <w:t xml:space="preserve">για το </w:t>
      </w:r>
      <w:r w:rsidR="00BB3C06">
        <w:rPr>
          <w:rFonts w:eastAsia="Times New Roman" w:cstheme="minorHAnsi"/>
          <w:color w:val="000000"/>
          <w:sz w:val="24"/>
          <w:szCs w:val="24"/>
          <w:lang w:eastAsia="el-GR"/>
        </w:rPr>
        <w:t xml:space="preserve">έργο </w:t>
      </w:r>
      <w:r w:rsidR="0073304C" w:rsidRPr="0073304C">
        <w:rPr>
          <w:rFonts w:eastAsia="Times New Roman" w:cstheme="minorHAnsi"/>
          <w:color w:val="000000"/>
          <w:sz w:val="24"/>
          <w:szCs w:val="24"/>
          <w:lang w:eastAsia="el-GR"/>
        </w:rPr>
        <w:t>«Αρχαιολογικό Κτηματολόγιο»</w:t>
      </w:r>
      <w:r w:rsidR="00BB3C06">
        <w:rPr>
          <w:rFonts w:eastAsia="Times New Roman" w:cstheme="minorHAnsi"/>
          <w:color w:val="000000"/>
          <w:sz w:val="24"/>
          <w:szCs w:val="24"/>
          <w:lang w:eastAsia="el-GR"/>
        </w:rPr>
        <w:t>. Το Βραβείο απένειμε η Υπουργός Πολιτισ</w:t>
      </w:r>
      <w:r w:rsidR="00870BD5">
        <w:rPr>
          <w:rFonts w:eastAsia="Times New Roman" w:cstheme="minorHAnsi"/>
          <w:color w:val="000000"/>
          <w:sz w:val="24"/>
          <w:szCs w:val="24"/>
          <w:lang w:eastAsia="el-GR"/>
        </w:rPr>
        <w:t>μού και Αθλητισμού Λίνα Μενδώνη</w:t>
      </w:r>
      <w:r w:rsidR="00BB3C06">
        <w:rPr>
          <w:rFonts w:eastAsia="Times New Roman" w:cstheme="minorHAnsi"/>
          <w:color w:val="000000"/>
          <w:sz w:val="24"/>
          <w:szCs w:val="24"/>
          <w:lang w:eastAsia="el-GR"/>
        </w:rPr>
        <w:t xml:space="preserve"> </w:t>
      </w:r>
      <w:r>
        <w:rPr>
          <w:rFonts w:eastAsia="Times New Roman" w:cstheme="minorHAnsi"/>
          <w:color w:val="000000"/>
          <w:sz w:val="24"/>
          <w:szCs w:val="24"/>
          <w:lang w:eastAsia="el-GR"/>
        </w:rPr>
        <w:t xml:space="preserve">στην </w:t>
      </w:r>
      <w:r w:rsidR="00F22D73">
        <w:rPr>
          <w:rFonts w:eastAsia="Times New Roman" w:cstheme="minorHAnsi"/>
          <w:color w:val="000000"/>
          <w:sz w:val="24"/>
          <w:szCs w:val="24"/>
          <w:lang w:eastAsia="el-GR"/>
        </w:rPr>
        <w:t>ομάδα ευθύνης του έργου</w:t>
      </w:r>
      <w:r w:rsidR="00BB3C06">
        <w:rPr>
          <w:rFonts w:eastAsia="Times New Roman" w:cstheme="minorHAnsi"/>
          <w:color w:val="000000"/>
          <w:sz w:val="24"/>
          <w:szCs w:val="24"/>
          <w:lang w:eastAsia="el-GR"/>
        </w:rPr>
        <w:t>.</w:t>
      </w:r>
    </w:p>
    <w:p w:rsidR="00703E52" w:rsidRDefault="00F22D73" w:rsidP="007B6920">
      <w:pPr>
        <w:shd w:val="clear" w:color="auto" w:fill="FFFFFF"/>
        <w:spacing w:before="100" w:beforeAutospacing="1" w:after="100" w:afterAutospacing="1" w:line="276" w:lineRule="auto"/>
        <w:jc w:val="both"/>
        <w:rPr>
          <w:rFonts w:eastAsia="Times New Roman" w:cstheme="minorHAnsi"/>
          <w:sz w:val="24"/>
          <w:szCs w:val="24"/>
          <w:lang w:eastAsia="el-GR"/>
        </w:rPr>
      </w:pPr>
      <w:r>
        <w:rPr>
          <w:rFonts w:eastAsia="Times New Roman" w:cstheme="minorHAnsi"/>
          <w:sz w:val="24"/>
          <w:szCs w:val="24"/>
          <w:lang w:eastAsia="el-GR"/>
        </w:rPr>
        <w:t>Για τη βράβευση του έργου «Εθνικ</w:t>
      </w:r>
      <w:r w:rsidR="003A5E46">
        <w:rPr>
          <w:rFonts w:eastAsia="Times New Roman" w:cstheme="minorHAnsi"/>
          <w:sz w:val="24"/>
          <w:szCs w:val="24"/>
          <w:lang w:eastAsia="el-GR"/>
        </w:rPr>
        <w:t>ό</w:t>
      </w:r>
      <w:r>
        <w:rPr>
          <w:rFonts w:eastAsia="Times New Roman" w:cstheme="minorHAnsi"/>
          <w:sz w:val="24"/>
          <w:szCs w:val="24"/>
          <w:lang w:eastAsia="el-GR"/>
        </w:rPr>
        <w:t xml:space="preserve"> Κτηματολ</w:t>
      </w:r>
      <w:r w:rsidR="003A5E46">
        <w:rPr>
          <w:rFonts w:eastAsia="Times New Roman" w:cstheme="minorHAnsi"/>
          <w:sz w:val="24"/>
          <w:szCs w:val="24"/>
          <w:lang w:eastAsia="el-GR"/>
        </w:rPr>
        <w:t>όγιο</w:t>
      </w:r>
      <w:r>
        <w:rPr>
          <w:rFonts w:eastAsia="Times New Roman" w:cstheme="minorHAnsi"/>
          <w:sz w:val="24"/>
          <w:szCs w:val="24"/>
          <w:lang w:eastAsia="el-GR"/>
        </w:rPr>
        <w:t>», η Υπουργός Πολιτισμού Λίνα Μενδώνη, σημείωσε: «</w:t>
      </w:r>
      <w:r w:rsidR="005943D0">
        <w:rPr>
          <w:rFonts w:eastAsia="Times New Roman" w:cstheme="minorHAnsi"/>
          <w:sz w:val="24"/>
          <w:szCs w:val="24"/>
          <w:lang w:eastAsia="el-GR"/>
        </w:rPr>
        <w:t>Ο</w:t>
      </w:r>
      <w:r w:rsidR="00E17F9F" w:rsidRPr="00792002">
        <w:rPr>
          <w:rFonts w:eastAsia="Times New Roman" w:cstheme="minorHAnsi"/>
          <w:sz w:val="24"/>
          <w:szCs w:val="24"/>
          <w:lang w:eastAsia="el-GR"/>
        </w:rPr>
        <w:t xml:space="preserve">ι </w:t>
      </w:r>
      <w:r w:rsidR="0085143C" w:rsidRPr="00792002">
        <w:rPr>
          <w:rFonts w:eastAsia="Times New Roman" w:cstheme="minorHAnsi"/>
          <w:sz w:val="24"/>
          <w:szCs w:val="24"/>
          <w:lang w:eastAsia="el-GR"/>
        </w:rPr>
        <w:t xml:space="preserve">ψηφιακές </w:t>
      </w:r>
      <w:r w:rsidR="00E17F9F" w:rsidRPr="00792002">
        <w:rPr>
          <w:rFonts w:eastAsia="Times New Roman" w:cstheme="minorHAnsi"/>
          <w:sz w:val="24"/>
          <w:szCs w:val="24"/>
          <w:lang w:eastAsia="el-GR"/>
        </w:rPr>
        <w:t>εφαρμογές συνεισφέρουν δυναμικά στην ορθολογική,</w:t>
      </w:r>
      <w:bookmarkStart w:id="0" w:name="_GoBack"/>
      <w:bookmarkEnd w:id="0"/>
      <w:r w:rsidR="00E17F9F" w:rsidRPr="00792002">
        <w:rPr>
          <w:rFonts w:eastAsia="Times New Roman" w:cstheme="minorHAnsi"/>
          <w:sz w:val="24"/>
          <w:szCs w:val="24"/>
          <w:lang w:eastAsia="el-GR"/>
        </w:rPr>
        <w:t xml:space="preserve"> βιώσιμη διαχείριση, ανάδειξη και προστασία της πολιτιστικής κληρονομιάς</w:t>
      </w:r>
      <w:r w:rsidR="003A5E46">
        <w:rPr>
          <w:rFonts w:eastAsia="Times New Roman" w:cstheme="minorHAnsi"/>
          <w:sz w:val="24"/>
          <w:szCs w:val="24"/>
          <w:lang w:eastAsia="el-GR"/>
        </w:rPr>
        <w:t>. Συγχρόνως</w:t>
      </w:r>
      <w:r w:rsidR="005943D0">
        <w:rPr>
          <w:rFonts w:eastAsia="Times New Roman" w:cstheme="minorHAnsi"/>
          <w:sz w:val="24"/>
          <w:szCs w:val="24"/>
          <w:lang w:eastAsia="el-GR"/>
        </w:rPr>
        <w:t>,</w:t>
      </w:r>
      <w:r w:rsidR="00E17F9F" w:rsidRPr="00792002">
        <w:rPr>
          <w:rFonts w:eastAsia="Times New Roman" w:cstheme="minorHAnsi"/>
          <w:sz w:val="24"/>
          <w:szCs w:val="24"/>
          <w:lang w:eastAsia="el-GR"/>
        </w:rPr>
        <w:t xml:space="preserve"> δημιουργούν νέες δυνατότητες πρόσβασης στα πολιτιστικά αγαθά</w:t>
      </w:r>
      <w:r w:rsidR="0085143C" w:rsidRPr="00792002">
        <w:rPr>
          <w:rFonts w:eastAsia="Times New Roman" w:cstheme="minorHAnsi"/>
          <w:sz w:val="24"/>
          <w:szCs w:val="24"/>
          <w:lang w:eastAsia="el-GR"/>
        </w:rPr>
        <w:t xml:space="preserve"> με τρόπο εύκολο και λειτουργικό που δεν ήταν εφικτός στο παρελθόν. Το Αρχαιολογικό Κτηματολόγιο αποτελεί </w:t>
      </w:r>
      <w:r w:rsidR="006C0720" w:rsidRPr="00792002">
        <w:rPr>
          <w:rFonts w:eastAsia="Times New Roman" w:cstheme="minorHAnsi"/>
          <w:sz w:val="24"/>
          <w:szCs w:val="24"/>
          <w:lang w:eastAsia="el-GR"/>
        </w:rPr>
        <w:t xml:space="preserve">ένα </w:t>
      </w:r>
      <w:r w:rsidR="00703E52" w:rsidRPr="00792002">
        <w:rPr>
          <w:rFonts w:eastAsia="Times New Roman" w:cstheme="minorHAnsi"/>
          <w:sz w:val="24"/>
          <w:szCs w:val="24"/>
          <w:lang w:eastAsia="el-GR"/>
        </w:rPr>
        <w:t xml:space="preserve">σύγχρονο </w:t>
      </w:r>
      <w:r w:rsidR="006C0720" w:rsidRPr="00792002">
        <w:rPr>
          <w:rFonts w:eastAsia="Times New Roman" w:cstheme="minorHAnsi"/>
          <w:sz w:val="24"/>
          <w:szCs w:val="24"/>
          <w:lang w:eastAsia="el-GR"/>
        </w:rPr>
        <w:t xml:space="preserve">εργαλείο που καθιστά </w:t>
      </w:r>
      <w:r w:rsidR="00703E52" w:rsidRPr="00792002">
        <w:rPr>
          <w:rFonts w:eastAsia="Times New Roman" w:cstheme="minorHAnsi"/>
          <w:sz w:val="24"/>
          <w:szCs w:val="24"/>
          <w:lang w:eastAsia="el-GR"/>
        </w:rPr>
        <w:t>εφικτό</w:t>
      </w:r>
      <w:r w:rsidR="006C0720" w:rsidRPr="00792002">
        <w:rPr>
          <w:rFonts w:eastAsia="Times New Roman" w:cstheme="minorHAnsi"/>
          <w:sz w:val="24"/>
          <w:szCs w:val="24"/>
          <w:lang w:eastAsia="el-GR"/>
        </w:rPr>
        <w:t xml:space="preserve"> τον τεκμηριωμένο σχεδιασμό της προστασίας και ανάδειξης της πολιτιστικής κληρονομιάς και </w:t>
      </w:r>
      <w:r w:rsidR="00703E52" w:rsidRPr="00792002">
        <w:rPr>
          <w:rFonts w:eastAsia="Times New Roman" w:cstheme="minorHAnsi"/>
          <w:sz w:val="24"/>
          <w:szCs w:val="24"/>
          <w:lang w:eastAsia="el-GR"/>
        </w:rPr>
        <w:t xml:space="preserve">της αξιοποίησης </w:t>
      </w:r>
      <w:r w:rsidR="006C0720" w:rsidRPr="00792002">
        <w:rPr>
          <w:rFonts w:eastAsia="Times New Roman" w:cstheme="minorHAnsi"/>
          <w:sz w:val="24"/>
          <w:szCs w:val="24"/>
          <w:lang w:eastAsia="el-GR"/>
        </w:rPr>
        <w:t xml:space="preserve">της εθνικής περιουσίας. </w:t>
      </w:r>
      <w:r w:rsidR="00703E52" w:rsidRPr="00792002">
        <w:rPr>
          <w:rFonts w:eastAsia="Times New Roman" w:cstheme="minorHAnsi"/>
          <w:sz w:val="24"/>
          <w:szCs w:val="24"/>
          <w:lang w:eastAsia="el-GR"/>
        </w:rPr>
        <w:t>Είναι κεφαλαιώδης η σημασία του για την ομαλή σχεδίαση και εκτέλεση δημόσιων έργων, αλλά και για την ανάπτυξη των επενδύσεων προσφέροντας, σε κάθε ενδιαφερόμενο πολίτη ή επενδυτή, έγκυρη και άμεση πληροφόρηση για τα ακίνητα μνημεία και τους αρχαιολογικούς χώρους</w:t>
      </w:r>
      <w:r w:rsidR="005943D0">
        <w:rPr>
          <w:rFonts w:eastAsia="Times New Roman" w:cstheme="minorHAnsi"/>
          <w:sz w:val="24"/>
          <w:szCs w:val="24"/>
          <w:lang w:eastAsia="el-GR"/>
        </w:rPr>
        <w:t>,</w:t>
      </w:r>
      <w:r w:rsidR="00703E52" w:rsidRPr="00792002">
        <w:rPr>
          <w:rFonts w:eastAsia="Times New Roman" w:cstheme="minorHAnsi"/>
          <w:sz w:val="24"/>
          <w:szCs w:val="24"/>
          <w:lang w:eastAsia="el-GR"/>
        </w:rPr>
        <w:t xml:space="preserve"> κάθε περιοχής της επικράτειας, το καθεστώς και τους ειδικούς όρους προστασίας τους. Μέσω του Αρχαιολογικού Κτηματολογίου, το Υπουργείο Πολιτισμού και Αθλητισμού συμβάλλει ενεργά στην ευρύτερη προσπάθεια ολοκλήρωσης του Εθνικού Κτηματολογίου και σε άλλες συναφείς πλατφόρμες διαχείρισης και αξιοποίησης της δημόσιας περιουσίας. Η προσπάθεια της ομάδας του έργου ήταν ιδιαίτερα κοπιώδης και απαιτητική, και η σημερινή διάκριση αποτελεί ηθική αναγνώριση για όλα τα στελέχη του Υπουργείου που </w:t>
      </w:r>
      <w:r w:rsidR="003A5E46">
        <w:rPr>
          <w:rFonts w:eastAsia="Times New Roman" w:cstheme="minorHAnsi"/>
          <w:sz w:val="24"/>
          <w:szCs w:val="24"/>
          <w:lang w:eastAsia="el-GR"/>
        </w:rPr>
        <w:t>συνέβαλαν σ</w:t>
      </w:r>
      <w:r w:rsidR="00703E52" w:rsidRPr="00792002">
        <w:rPr>
          <w:rFonts w:eastAsia="Times New Roman" w:cstheme="minorHAnsi"/>
          <w:sz w:val="24"/>
          <w:szCs w:val="24"/>
          <w:lang w:eastAsia="el-GR"/>
        </w:rPr>
        <w:t xml:space="preserve">την </w:t>
      </w:r>
      <w:r w:rsidR="00792002" w:rsidRPr="00792002">
        <w:rPr>
          <w:rFonts w:eastAsia="Times New Roman" w:cstheme="minorHAnsi"/>
          <w:sz w:val="24"/>
          <w:szCs w:val="24"/>
          <w:lang w:eastAsia="el-GR"/>
        </w:rPr>
        <w:t>περαίωση αυτού του πολυσύνθετου έργου.</w:t>
      </w:r>
      <w:r w:rsidR="00792002">
        <w:rPr>
          <w:rFonts w:eastAsia="Times New Roman" w:cstheme="minorHAnsi"/>
          <w:sz w:val="24"/>
          <w:szCs w:val="24"/>
          <w:lang w:eastAsia="el-GR"/>
        </w:rPr>
        <w:t xml:space="preserve"> </w:t>
      </w:r>
      <w:r w:rsidR="00870BD5">
        <w:rPr>
          <w:rFonts w:eastAsia="Times New Roman" w:cstheme="minorHAnsi"/>
          <w:sz w:val="24"/>
          <w:szCs w:val="24"/>
          <w:lang w:eastAsia="el-GR"/>
        </w:rPr>
        <w:t>Το ΥΠΠΟΑ</w:t>
      </w:r>
      <w:r w:rsidR="003A5E46">
        <w:rPr>
          <w:rFonts w:eastAsia="Times New Roman" w:cstheme="minorHAnsi"/>
          <w:sz w:val="24"/>
          <w:szCs w:val="24"/>
          <w:lang w:eastAsia="el-GR"/>
        </w:rPr>
        <w:t>,</w:t>
      </w:r>
      <w:r w:rsidR="004660AC">
        <w:rPr>
          <w:rFonts w:eastAsia="Times New Roman" w:cstheme="minorHAnsi"/>
          <w:sz w:val="24"/>
          <w:szCs w:val="24"/>
          <w:lang w:eastAsia="el-GR"/>
        </w:rPr>
        <w:t xml:space="preserve"> μ</w:t>
      </w:r>
      <w:r w:rsidR="003A5E46">
        <w:rPr>
          <w:rFonts w:eastAsia="Times New Roman" w:cstheme="minorHAnsi"/>
          <w:sz w:val="24"/>
          <w:szCs w:val="24"/>
          <w:lang w:eastAsia="el-GR"/>
        </w:rPr>
        <w:t xml:space="preserve">έσα από καινοτόμες ψηφιακές εφαρμογές συμβάλλει έμπρακτα στην </w:t>
      </w:r>
      <w:r w:rsidR="00792002" w:rsidRPr="00792002">
        <w:rPr>
          <w:rFonts w:eastAsia="Times New Roman" w:cstheme="minorHAnsi"/>
          <w:sz w:val="24"/>
          <w:szCs w:val="24"/>
          <w:lang w:eastAsia="el-GR"/>
        </w:rPr>
        <w:t xml:space="preserve">απλούστευση των </w:t>
      </w:r>
      <w:r w:rsidR="00792002" w:rsidRPr="00792002">
        <w:rPr>
          <w:rFonts w:eastAsia="Times New Roman" w:cstheme="minorHAnsi"/>
          <w:sz w:val="24"/>
          <w:szCs w:val="24"/>
          <w:lang w:eastAsia="el-GR"/>
        </w:rPr>
        <w:lastRenderedPageBreak/>
        <w:t>διαδικασιών</w:t>
      </w:r>
      <w:r w:rsidR="003A5E46">
        <w:rPr>
          <w:rFonts w:eastAsia="Times New Roman" w:cstheme="minorHAnsi"/>
          <w:sz w:val="24"/>
          <w:szCs w:val="24"/>
          <w:lang w:eastAsia="el-GR"/>
        </w:rPr>
        <w:t xml:space="preserve">, </w:t>
      </w:r>
      <w:r w:rsidR="004660AC">
        <w:rPr>
          <w:rFonts w:eastAsia="Times New Roman" w:cstheme="minorHAnsi"/>
          <w:sz w:val="24"/>
          <w:szCs w:val="24"/>
          <w:lang w:eastAsia="el-GR"/>
        </w:rPr>
        <w:t>στη βελτίωση της</w:t>
      </w:r>
      <w:r w:rsidR="00792002" w:rsidRPr="00792002">
        <w:rPr>
          <w:rFonts w:eastAsia="Times New Roman" w:cstheme="minorHAnsi"/>
          <w:sz w:val="24"/>
          <w:szCs w:val="24"/>
          <w:lang w:eastAsia="el-GR"/>
        </w:rPr>
        <w:t xml:space="preserve"> προσβασιμότητα</w:t>
      </w:r>
      <w:r w:rsidR="004660AC">
        <w:rPr>
          <w:rFonts w:eastAsia="Times New Roman" w:cstheme="minorHAnsi"/>
          <w:sz w:val="24"/>
          <w:szCs w:val="24"/>
          <w:lang w:eastAsia="el-GR"/>
        </w:rPr>
        <w:t>ς</w:t>
      </w:r>
      <w:r w:rsidR="00792002" w:rsidRPr="00792002">
        <w:rPr>
          <w:rFonts w:eastAsia="Times New Roman" w:cstheme="minorHAnsi"/>
          <w:sz w:val="24"/>
          <w:szCs w:val="24"/>
          <w:lang w:eastAsia="el-GR"/>
        </w:rPr>
        <w:t xml:space="preserve"> στη δημόσια πληροφορία</w:t>
      </w:r>
      <w:r w:rsidR="003A5E46">
        <w:rPr>
          <w:rFonts w:eastAsia="Times New Roman" w:cstheme="minorHAnsi"/>
          <w:sz w:val="24"/>
          <w:szCs w:val="24"/>
          <w:lang w:eastAsia="el-GR"/>
        </w:rPr>
        <w:t xml:space="preserve"> κ</w:t>
      </w:r>
      <w:r w:rsidR="00792002" w:rsidRPr="00792002">
        <w:rPr>
          <w:rFonts w:eastAsia="Times New Roman" w:cstheme="minorHAnsi"/>
          <w:sz w:val="24"/>
          <w:szCs w:val="24"/>
          <w:lang w:eastAsia="el-GR"/>
        </w:rPr>
        <w:t xml:space="preserve">αι εν γένει </w:t>
      </w:r>
      <w:r w:rsidR="004660AC">
        <w:rPr>
          <w:rFonts w:eastAsia="Times New Roman" w:cstheme="minorHAnsi"/>
          <w:sz w:val="24"/>
          <w:szCs w:val="24"/>
          <w:lang w:eastAsia="el-GR"/>
        </w:rPr>
        <w:t>στον</w:t>
      </w:r>
      <w:r w:rsidR="00792002" w:rsidRPr="00792002">
        <w:rPr>
          <w:rFonts w:eastAsia="Times New Roman" w:cstheme="minorHAnsi"/>
          <w:sz w:val="24"/>
          <w:szCs w:val="24"/>
          <w:lang w:eastAsia="el-GR"/>
        </w:rPr>
        <w:t xml:space="preserve"> ψηφιακό μετασχηματισμό της χώρας</w:t>
      </w:r>
      <w:r w:rsidR="004660AC">
        <w:rPr>
          <w:rFonts w:eastAsia="Times New Roman" w:cstheme="minorHAnsi"/>
          <w:sz w:val="24"/>
          <w:szCs w:val="24"/>
          <w:lang w:eastAsia="el-GR"/>
        </w:rPr>
        <w:t>»</w:t>
      </w:r>
      <w:r w:rsidR="00792002" w:rsidRPr="00792002">
        <w:rPr>
          <w:rFonts w:eastAsia="Times New Roman" w:cstheme="minorHAnsi"/>
          <w:sz w:val="24"/>
          <w:szCs w:val="24"/>
          <w:lang w:eastAsia="el-GR"/>
        </w:rPr>
        <w:t>.</w:t>
      </w:r>
    </w:p>
    <w:p w:rsidR="007B6920" w:rsidRDefault="003A5E46" w:rsidP="007B6920">
      <w:pPr>
        <w:shd w:val="clear" w:color="auto" w:fill="FFFFFF"/>
        <w:spacing w:before="100" w:beforeAutospacing="1" w:after="100" w:afterAutospacing="1" w:line="276" w:lineRule="auto"/>
        <w:jc w:val="both"/>
      </w:pPr>
      <w:r>
        <w:rPr>
          <w:rFonts w:eastAsia="Times New Roman" w:cstheme="minorHAnsi"/>
          <w:sz w:val="24"/>
          <w:szCs w:val="24"/>
          <w:lang w:eastAsia="el-GR"/>
        </w:rPr>
        <w:t xml:space="preserve">Το Βραβείο απένειμε η Λίνα Μενδώνη, στην αναπληρώτρια Προϊσταμένη της Διεύθυνσης Διαχείρισης Εθνικού Αρχείου Μνημείων και Προϊσταμένη του </w:t>
      </w:r>
      <w:r w:rsidRPr="003C5560">
        <w:rPr>
          <w:rFonts w:eastAsia="Times New Roman" w:cstheme="minorHAnsi"/>
          <w:sz w:val="24"/>
          <w:szCs w:val="24"/>
          <w:lang w:eastAsia="el-GR"/>
        </w:rPr>
        <w:t>Τμήματος Διαχείρισης Εθνικού Αρχείου Μνημείων και Αρχαιολογικού Κτηματολογίου</w:t>
      </w:r>
      <w:r>
        <w:rPr>
          <w:rFonts w:eastAsia="Times New Roman" w:cstheme="minorHAnsi"/>
          <w:sz w:val="24"/>
          <w:szCs w:val="24"/>
          <w:lang w:eastAsia="el-GR"/>
        </w:rPr>
        <w:t xml:space="preserve"> </w:t>
      </w:r>
      <w:r w:rsidRPr="003C5560">
        <w:rPr>
          <w:rFonts w:eastAsia="Times New Roman" w:cstheme="minorHAnsi"/>
          <w:sz w:val="24"/>
          <w:szCs w:val="24"/>
          <w:lang w:eastAsia="el-GR"/>
        </w:rPr>
        <w:t xml:space="preserve">Μαρία-Ξένη Γαρέζου, και στα στελέχη της ομάδας της Χριστίνα Ρωμάνου, αρχαιολόγο, Νίκο Συρρή, μηχανικό πληροφορικής, Ευγενία Καλογεράτου, αρχιτέκτονα μηχανικό και Γιάννη Καραχάλιο, πολιτικό μηχανικό. Στην ομάδα έργου </w:t>
      </w:r>
      <w:r w:rsidR="002C54B1">
        <w:rPr>
          <w:rFonts w:eastAsia="Times New Roman" w:cstheme="minorHAnsi"/>
          <w:sz w:val="24"/>
          <w:szCs w:val="24"/>
          <w:lang w:eastAsia="el-GR"/>
        </w:rPr>
        <w:t xml:space="preserve">συμμετείχαν, επίσης, ως </w:t>
      </w:r>
      <w:r w:rsidRPr="003C5560">
        <w:rPr>
          <w:rFonts w:eastAsia="Times New Roman" w:cstheme="minorHAnsi"/>
          <w:sz w:val="24"/>
          <w:szCs w:val="24"/>
          <w:lang w:eastAsia="el-GR"/>
        </w:rPr>
        <w:t xml:space="preserve">επικεφαλής η τ. Προϊσταμένη </w:t>
      </w:r>
      <w:r>
        <w:rPr>
          <w:rFonts w:eastAsia="Times New Roman" w:cstheme="minorHAnsi"/>
          <w:sz w:val="24"/>
          <w:szCs w:val="24"/>
          <w:lang w:eastAsia="el-GR"/>
        </w:rPr>
        <w:t xml:space="preserve">της Διεύθυνσης </w:t>
      </w:r>
      <w:r w:rsidRPr="003C5560">
        <w:rPr>
          <w:rFonts w:eastAsia="Times New Roman" w:cstheme="minorHAnsi"/>
          <w:sz w:val="24"/>
          <w:szCs w:val="24"/>
          <w:lang w:eastAsia="el-GR"/>
        </w:rPr>
        <w:t xml:space="preserve">Διαχείρισης Εθνικού Αρχείου Μνημείων Ευγενία Γερούση, και η ιστορικός Ειρήνη Σπυροπούλου. </w:t>
      </w:r>
      <w:r w:rsidR="00A87A26" w:rsidRPr="003C5560">
        <w:rPr>
          <w:rFonts w:eastAsia="Times New Roman" w:cstheme="minorHAnsi"/>
          <w:sz w:val="24"/>
          <w:szCs w:val="24"/>
          <w:lang w:eastAsia="el-GR"/>
        </w:rPr>
        <w:t>Στην απονομή παρέστη και ο Γενικός Γραμματέας Πολιτισμού Γιώργος Διδασκάλου.</w:t>
      </w:r>
      <w:r w:rsidR="00A87A26">
        <w:rPr>
          <w:rFonts w:eastAsia="Times New Roman" w:cstheme="minorHAnsi"/>
          <w:color w:val="000000"/>
          <w:sz w:val="24"/>
          <w:szCs w:val="24"/>
          <w:highlight w:val="yellow"/>
          <w:lang w:eastAsia="el-GR"/>
        </w:rPr>
        <w:t xml:space="preserve"> </w:t>
      </w:r>
    </w:p>
    <w:p w:rsidR="003A5E46" w:rsidRPr="007B6920" w:rsidRDefault="003A5E46" w:rsidP="007B6920">
      <w:pPr>
        <w:shd w:val="clear" w:color="auto" w:fill="FFFFFF"/>
        <w:spacing w:before="100" w:beforeAutospacing="1" w:after="100" w:afterAutospacing="1" w:line="276" w:lineRule="auto"/>
        <w:jc w:val="both"/>
      </w:pPr>
      <w:r>
        <w:rPr>
          <w:rFonts w:eastAsia="Times New Roman" w:cstheme="minorHAnsi"/>
          <w:color w:val="000000"/>
          <w:sz w:val="24"/>
          <w:szCs w:val="24"/>
          <w:lang w:eastAsia="el-GR"/>
        </w:rPr>
        <w:t xml:space="preserve">Τα </w:t>
      </w:r>
      <w:r w:rsidRPr="0073304C">
        <w:rPr>
          <w:rFonts w:eastAsia="Times New Roman" w:cstheme="minorHAnsi"/>
          <w:sz w:val="24"/>
          <w:szCs w:val="24"/>
          <w:lang w:eastAsia="el-GR"/>
        </w:rPr>
        <w:t>Βραβεί</w:t>
      </w:r>
      <w:r>
        <w:rPr>
          <w:rFonts w:eastAsia="Times New Roman" w:cstheme="minorHAnsi"/>
          <w:sz w:val="24"/>
          <w:szCs w:val="24"/>
          <w:lang w:eastAsia="el-GR"/>
        </w:rPr>
        <w:t>α</w:t>
      </w:r>
      <w:r w:rsidRPr="0073304C">
        <w:rPr>
          <w:rFonts w:eastAsia="Times New Roman" w:cstheme="minorHAnsi"/>
          <w:sz w:val="24"/>
          <w:szCs w:val="24"/>
          <w:lang w:eastAsia="el-GR"/>
        </w:rPr>
        <w:t xml:space="preserve"> Ψηφιακής Διακυβέρνησης</w:t>
      </w:r>
      <w:r>
        <w:rPr>
          <w:rFonts w:eastAsia="Times New Roman" w:cstheme="minorHAnsi"/>
          <w:sz w:val="24"/>
          <w:szCs w:val="24"/>
          <w:lang w:eastAsia="el-GR"/>
        </w:rPr>
        <w:t xml:space="preserve"> απονέμονται για πρώτη φορά </w:t>
      </w:r>
      <w:r w:rsidRPr="0073304C">
        <w:rPr>
          <w:rFonts w:eastAsia="Times New Roman" w:cstheme="minorHAnsi"/>
          <w:sz w:val="24"/>
          <w:szCs w:val="24"/>
          <w:lang w:eastAsia="el-GR"/>
        </w:rPr>
        <w:t>σε φορείς του δημόσιου τομέα ή δημ</w:t>
      </w:r>
      <w:r>
        <w:rPr>
          <w:rFonts w:eastAsia="Times New Roman" w:cstheme="minorHAnsi"/>
          <w:sz w:val="24"/>
          <w:szCs w:val="24"/>
          <w:lang w:eastAsia="el-GR"/>
        </w:rPr>
        <w:t>όσιους</w:t>
      </w:r>
      <w:r w:rsidRPr="0073304C">
        <w:rPr>
          <w:rFonts w:eastAsia="Times New Roman" w:cstheme="minorHAnsi"/>
          <w:sz w:val="24"/>
          <w:szCs w:val="24"/>
          <w:lang w:eastAsia="el-GR"/>
        </w:rPr>
        <w:t xml:space="preserve"> υπαλλήλους και λειτουργούς, οι οποίοι </w:t>
      </w:r>
      <w:r>
        <w:rPr>
          <w:rFonts w:eastAsia="Times New Roman" w:cstheme="minorHAnsi"/>
          <w:sz w:val="24"/>
          <w:szCs w:val="24"/>
          <w:lang w:eastAsia="el-GR"/>
        </w:rPr>
        <w:t xml:space="preserve">σχεδίασαν ή εφάρμοσαν </w:t>
      </w:r>
      <w:r w:rsidRPr="0073304C">
        <w:rPr>
          <w:rFonts w:eastAsia="Times New Roman" w:cstheme="minorHAnsi"/>
          <w:sz w:val="24"/>
          <w:szCs w:val="24"/>
          <w:lang w:eastAsia="el-GR"/>
        </w:rPr>
        <w:t xml:space="preserve">πρωτοπόρες εφαρμογές </w:t>
      </w:r>
      <w:r>
        <w:rPr>
          <w:rFonts w:eastAsia="Times New Roman" w:cstheme="minorHAnsi"/>
          <w:sz w:val="24"/>
          <w:szCs w:val="24"/>
          <w:lang w:eastAsia="el-GR"/>
        </w:rPr>
        <w:t xml:space="preserve">κατά την περίοδο 2020-2021 με στόχο </w:t>
      </w:r>
      <w:r w:rsidRPr="0073304C">
        <w:rPr>
          <w:rFonts w:eastAsia="Times New Roman" w:cstheme="minorHAnsi"/>
          <w:sz w:val="24"/>
          <w:szCs w:val="24"/>
          <w:lang w:eastAsia="el-GR"/>
        </w:rPr>
        <w:t>τον ψηφιακό μετασχηματισμό της δημόσιας διοίκησης και τη βελτίωση του διοικητικού περιβάλλοντος στη χώρα</w:t>
      </w:r>
      <w:r>
        <w:rPr>
          <w:rFonts w:eastAsia="Times New Roman" w:cstheme="minorHAnsi"/>
          <w:sz w:val="24"/>
          <w:szCs w:val="24"/>
          <w:lang w:eastAsia="el-GR"/>
        </w:rPr>
        <w:t xml:space="preserve">. Με την ευκαιρία της πρώτης απονομής έγινε και η παρουσίαση του </w:t>
      </w:r>
      <w:r>
        <w:t xml:space="preserve">Εθνικού Μητρώου Διαδικασιών </w:t>
      </w:r>
      <w:proofErr w:type="spellStart"/>
      <w:r>
        <w:rPr>
          <w:rFonts w:eastAsia="Times New Roman" w:cstheme="minorHAnsi"/>
          <w:sz w:val="24"/>
          <w:szCs w:val="24"/>
          <w:lang w:val="en-US" w:eastAsia="el-GR"/>
        </w:rPr>
        <w:t>Mitos</w:t>
      </w:r>
      <w:proofErr w:type="spellEnd"/>
      <w:r w:rsidRPr="00F22D73">
        <w:rPr>
          <w:rFonts w:eastAsia="Times New Roman" w:cstheme="minorHAnsi"/>
          <w:sz w:val="24"/>
          <w:szCs w:val="24"/>
          <w:lang w:eastAsia="el-GR"/>
        </w:rPr>
        <w:t>,</w:t>
      </w:r>
      <w:r>
        <w:rPr>
          <w:rFonts w:eastAsia="Times New Roman" w:cstheme="minorHAnsi"/>
          <w:sz w:val="24"/>
          <w:szCs w:val="24"/>
          <w:lang w:eastAsia="el-GR"/>
        </w:rPr>
        <w:t xml:space="preserve"> που θέτει υπό μια ενιαία ομπρέλα όλες τις διοικητικές υπηρεσίες.</w:t>
      </w:r>
    </w:p>
    <w:p w:rsidR="00BB3C06" w:rsidRPr="00792002" w:rsidRDefault="00792002" w:rsidP="007B6920">
      <w:pPr>
        <w:shd w:val="clear" w:color="auto" w:fill="FFFFFF"/>
        <w:spacing w:before="100" w:beforeAutospacing="1" w:after="100" w:afterAutospacing="1" w:line="276" w:lineRule="auto"/>
        <w:jc w:val="both"/>
        <w:rPr>
          <w:rFonts w:eastAsia="Times New Roman" w:cstheme="minorHAnsi"/>
          <w:sz w:val="24"/>
          <w:szCs w:val="24"/>
          <w:lang w:eastAsia="el-GR"/>
        </w:rPr>
      </w:pPr>
      <w:r w:rsidRPr="003C5560">
        <w:rPr>
          <w:rFonts w:eastAsia="Times New Roman" w:cstheme="minorHAnsi"/>
          <w:sz w:val="24"/>
          <w:szCs w:val="24"/>
          <w:lang w:eastAsia="el-GR"/>
        </w:rPr>
        <w:t>Το Αρχαιολογικό Κτηματολόγιο α</w:t>
      </w:r>
      <w:r w:rsidR="006C0720" w:rsidRPr="003C5560">
        <w:rPr>
          <w:rFonts w:eastAsia="Times New Roman" w:cstheme="minorHAnsi"/>
          <w:sz w:val="24"/>
          <w:szCs w:val="24"/>
          <w:lang w:eastAsia="el-GR"/>
        </w:rPr>
        <w:t>ποτελεί βασικό πυλώνα του</w:t>
      </w:r>
      <w:r w:rsidR="00E17F9F" w:rsidRPr="003C5560">
        <w:rPr>
          <w:rFonts w:eastAsia="Times New Roman" w:cstheme="minorHAnsi"/>
          <w:sz w:val="24"/>
          <w:szCs w:val="24"/>
          <w:lang w:eastAsia="el-GR"/>
        </w:rPr>
        <w:t xml:space="preserve"> Εθνικού Αρχείου Μνημείων</w:t>
      </w:r>
      <w:r w:rsidR="006C0720" w:rsidRPr="003C5560">
        <w:rPr>
          <w:rFonts w:eastAsia="Times New Roman" w:cstheme="minorHAnsi"/>
          <w:sz w:val="24"/>
          <w:szCs w:val="24"/>
          <w:lang w:eastAsia="el-GR"/>
        </w:rPr>
        <w:t xml:space="preserve">, που μαζί με το Ψηφιακό αποθετήριο των κινητών μνημείων συνθέτουν ένα ενιαίο ψηφιακό μητρώο του συνόλου του εθνικού </w:t>
      </w:r>
      <w:r w:rsidR="00E17F9F" w:rsidRPr="003C5560">
        <w:rPr>
          <w:rFonts w:eastAsia="Times New Roman" w:cstheme="minorHAnsi"/>
          <w:sz w:val="24"/>
          <w:szCs w:val="24"/>
          <w:lang w:eastAsia="el-GR"/>
        </w:rPr>
        <w:t xml:space="preserve">πολιτιστικού αποθέματος, μέσω του οποίου </w:t>
      </w:r>
      <w:r w:rsidR="006C0720" w:rsidRPr="003C5560">
        <w:rPr>
          <w:rFonts w:eastAsia="Times New Roman" w:cstheme="minorHAnsi"/>
          <w:sz w:val="24"/>
          <w:szCs w:val="24"/>
          <w:lang w:eastAsia="el-GR"/>
        </w:rPr>
        <w:t xml:space="preserve">είναι διαθέσιμα και αξιοποιήσιμα όλα τα στοιχεία </w:t>
      </w:r>
      <w:r w:rsidR="00E17F9F" w:rsidRPr="003C5560">
        <w:rPr>
          <w:rFonts w:eastAsia="Times New Roman" w:cstheme="minorHAnsi"/>
          <w:sz w:val="24"/>
          <w:szCs w:val="24"/>
          <w:lang w:eastAsia="el-GR"/>
        </w:rPr>
        <w:t xml:space="preserve">της υλικής πολιτιστικής κληρονομιάς ανά την </w:t>
      </w:r>
      <w:r w:rsidR="006C0720" w:rsidRPr="003C5560">
        <w:rPr>
          <w:rFonts w:eastAsia="Times New Roman" w:cstheme="minorHAnsi"/>
          <w:sz w:val="24"/>
          <w:szCs w:val="24"/>
          <w:lang w:eastAsia="el-GR"/>
        </w:rPr>
        <w:t>ε</w:t>
      </w:r>
      <w:r w:rsidR="00E17F9F" w:rsidRPr="003C5560">
        <w:rPr>
          <w:rFonts w:eastAsia="Times New Roman" w:cstheme="minorHAnsi"/>
          <w:sz w:val="24"/>
          <w:szCs w:val="24"/>
          <w:lang w:eastAsia="el-GR"/>
        </w:rPr>
        <w:t>πικράτεια</w:t>
      </w:r>
      <w:r w:rsidR="006C0720" w:rsidRPr="003C5560">
        <w:rPr>
          <w:rFonts w:eastAsia="Times New Roman" w:cstheme="minorHAnsi"/>
          <w:sz w:val="24"/>
          <w:szCs w:val="24"/>
          <w:lang w:eastAsia="el-GR"/>
        </w:rPr>
        <w:t xml:space="preserve">. </w:t>
      </w:r>
      <w:r w:rsidR="00E17F9F" w:rsidRPr="003C5560">
        <w:rPr>
          <w:rFonts w:eastAsia="Times New Roman" w:cstheme="minorHAnsi"/>
          <w:sz w:val="24"/>
          <w:szCs w:val="24"/>
          <w:lang w:eastAsia="el-GR"/>
        </w:rPr>
        <w:t>Το Αρχαιολογικό Κτηματολόγιο περιλαμβάνει περισσότερα από 18.000 μνημεία, 3.800 αρχαιολογικούς χώρους και ιστορικούς τόπους και 845 ζώνες προστασίας</w:t>
      </w:r>
      <w:r w:rsidRPr="003C5560">
        <w:rPr>
          <w:rFonts w:eastAsia="Times New Roman" w:cstheme="minorHAnsi"/>
          <w:sz w:val="24"/>
          <w:szCs w:val="24"/>
          <w:lang w:eastAsia="el-GR"/>
        </w:rPr>
        <w:t>, αποτυπωμένα σε ένα</w:t>
      </w:r>
      <w:r w:rsidR="00E17F9F" w:rsidRPr="003C5560">
        <w:rPr>
          <w:rFonts w:eastAsia="Times New Roman" w:cstheme="minorHAnsi"/>
          <w:sz w:val="24"/>
          <w:szCs w:val="24"/>
          <w:lang w:eastAsia="el-GR"/>
        </w:rPr>
        <w:t xml:space="preserve"> ψηφιακό αρχαιολογικό χάρτη της επικράτειας που είναι προσβάσιμος </w:t>
      </w:r>
      <w:r w:rsidRPr="003C5560">
        <w:rPr>
          <w:rFonts w:eastAsia="Times New Roman" w:cstheme="minorHAnsi"/>
          <w:sz w:val="24"/>
          <w:szCs w:val="24"/>
          <w:lang w:eastAsia="el-GR"/>
        </w:rPr>
        <w:t xml:space="preserve">μέσω της </w:t>
      </w:r>
      <w:r w:rsidR="00E17F9F" w:rsidRPr="003C5560">
        <w:rPr>
          <w:rFonts w:eastAsia="Times New Roman" w:cstheme="minorHAnsi"/>
          <w:sz w:val="24"/>
          <w:szCs w:val="24"/>
          <w:lang w:eastAsia="el-GR"/>
        </w:rPr>
        <w:t>διαδικτυακή</w:t>
      </w:r>
      <w:r w:rsidRPr="003C5560">
        <w:rPr>
          <w:rFonts w:eastAsia="Times New Roman" w:cstheme="minorHAnsi"/>
          <w:sz w:val="24"/>
          <w:szCs w:val="24"/>
          <w:lang w:eastAsia="el-GR"/>
        </w:rPr>
        <w:t>ς</w:t>
      </w:r>
      <w:r w:rsidR="00E17F9F" w:rsidRPr="00792002">
        <w:rPr>
          <w:rFonts w:cstheme="minorHAnsi"/>
          <w:color w:val="2E3233"/>
          <w:sz w:val="24"/>
          <w:szCs w:val="24"/>
        </w:rPr>
        <w:t xml:space="preserve"> </w:t>
      </w:r>
      <w:r w:rsidRPr="003C5560">
        <w:rPr>
          <w:rFonts w:eastAsia="Times New Roman" w:cstheme="minorHAnsi"/>
          <w:sz w:val="24"/>
          <w:szCs w:val="24"/>
          <w:lang w:eastAsia="el-GR"/>
        </w:rPr>
        <w:t xml:space="preserve">πύλης </w:t>
      </w:r>
      <w:hyperlink r:id="rId8" w:history="1">
        <w:r w:rsidR="0085143C" w:rsidRPr="00792002">
          <w:rPr>
            <w:rStyle w:val="-"/>
            <w:rFonts w:cstheme="minorHAnsi"/>
            <w:sz w:val="24"/>
            <w:szCs w:val="24"/>
            <w:bdr w:val="none" w:sz="0" w:space="0" w:color="auto" w:frame="1"/>
          </w:rPr>
          <w:t>https://www.arxaiologikoktimatologio.gov.gr/el</w:t>
        </w:r>
      </w:hyperlink>
      <w:r w:rsidR="00E17F9F" w:rsidRPr="00792002">
        <w:rPr>
          <w:rFonts w:cstheme="minorHAnsi"/>
          <w:color w:val="2E3233"/>
          <w:sz w:val="24"/>
          <w:szCs w:val="24"/>
        </w:rPr>
        <w:t>.</w:t>
      </w:r>
    </w:p>
    <w:p w:rsidR="0073304C" w:rsidRPr="0073304C" w:rsidRDefault="0073304C" w:rsidP="007B6920">
      <w:pPr>
        <w:shd w:val="clear" w:color="auto" w:fill="FFFFFF"/>
        <w:spacing w:before="100" w:beforeAutospacing="1" w:after="100" w:afterAutospacing="1" w:line="276" w:lineRule="auto"/>
        <w:jc w:val="both"/>
      </w:pPr>
    </w:p>
    <w:p w:rsidR="0073304C" w:rsidRPr="007D6338" w:rsidRDefault="0073304C" w:rsidP="007B6920">
      <w:pPr>
        <w:autoSpaceDE w:val="0"/>
        <w:autoSpaceDN w:val="0"/>
        <w:adjustRightInd w:val="0"/>
        <w:spacing w:after="0" w:line="276" w:lineRule="auto"/>
        <w:jc w:val="both"/>
        <w:rPr>
          <w:rFonts w:eastAsia="Times New Roman" w:cstheme="minorHAnsi"/>
          <w:sz w:val="24"/>
          <w:szCs w:val="24"/>
          <w:lang w:eastAsia="el-GR"/>
        </w:rPr>
      </w:pPr>
    </w:p>
    <w:sectPr w:rsidR="0073304C" w:rsidRPr="007D633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093" w:rsidRDefault="00221093" w:rsidP="008735D4">
      <w:pPr>
        <w:spacing w:after="0" w:line="240" w:lineRule="auto"/>
      </w:pPr>
      <w:r>
        <w:separator/>
      </w:r>
    </w:p>
  </w:endnote>
  <w:endnote w:type="continuationSeparator" w:id="0">
    <w:p w:rsidR="00221093" w:rsidRDefault="00221093"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55"/>
    <w:family w:val="auto"/>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55"/>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093" w:rsidRDefault="00221093" w:rsidP="008735D4">
      <w:pPr>
        <w:spacing w:after="0" w:line="240" w:lineRule="auto"/>
      </w:pPr>
      <w:r>
        <w:separator/>
      </w:r>
    </w:p>
  </w:footnote>
  <w:footnote w:type="continuationSeparator" w:id="0">
    <w:p w:rsidR="00221093" w:rsidRDefault="00221093"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6"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5"/>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4DD1"/>
    <w:rsid w:val="000A1933"/>
    <w:rsid w:val="001345B6"/>
    <w:rsid w:val="00136864"/>
    <w:rsid w:val="00136F4C"/>
    <w:rsid w:val="00150303"/>
    <w:rsid w:val="00154A25"/>
    <w:rsid w:val="00180B93"/>
    <w:rsid w:val="00180FC9"/>
    <w:rsid w:val="001813B4"/>
    <w:rsid w:val="00185295"/>
    <w:rsid w:val="00193C41"/>
    <w:rsid w:val="001D366B"/>
    <w:rsid w:val="00202ECF"/>
    <w:rsid w:val="00221093"/>
    <w:rsid w:val="00234DAB"/>
    <w:rsid w:val="00243B0C"/>
    <w:rsid w:val="00245181"/>
    <w:rsid w:val="0025161D"/>
    <w:rsid w:val="00272D5C"/>
    <w:rsid w:val="00296F62"/>
    <w:rsid w:val="002A3DB2"/>
    <w:rsid w:val="002C54B1"/>
    <w:rsid w:val="002C7C75"/>
    <w:rsid w:val="0031447A"/>
    <w:rsid w:val="00327D6D"/>
    <w:rsid w:val="00335DE7"/>
    <w:rsid w:val="00344525"/>
    <w:rsid w:val="0035458B"/>
    <w:rsid w:val="003A5E46"/>
    <w:rsid w:val="003C3C27"/>
    <w:rsid w:val="003C5560"/>
    <w:rsid w:val="003E26D5"/>
    <w:rsid w:val="0040384C"/>
    <w:rsid w:val="00405E79"/>
    <w:rsid w:val="00415ED0"/>
    <w:rsid w:val="00436553"/>
    <w:rsid w:val="00442066"/>
    <w:rsid w:val="00453665"/>
    <w:rsid w:val="00463275"/>
    <w:rsid w:val="004660AC"/>
    <w:rsid w:val="0047319E"/>
    <w:rsid w:val="004859DA"/>
    <w:rsid w:val="004C0A6E"/>
    <w:rsid w:val="004C48ED"/>
    <w:rsid w:val="004E04C8"/>
    <w:rsid w:val="00501C74"/>
    <w:rsid w:val="00524860"/>
    <w:rsid w:val="0053403B"/>
    <w:rsid w:val="005434E0"/>
    <w:rsid w:val="005943D0"/>
    <w:rsid w:val="005B0D42"/>
    <w:rsid w:val="005C31E9"/>
    <w:rsid w:val="005F26A5"/>
    <w:rsid w:val="005F5631"/>
    <w:rsid w:val="005F627C"/>
    <w:rsid w:val="00623450"/>
    <w:rsid w:val="00661885"/>
    <w:rsid w:val="00667E35"/>
    <w:rsid w:val="00673671"/>
    <w:rsid w:val="006B0D15"/>
    <w:rsid w:val="006C0720"/>
    <w:rsid w:val="006D755D"/>
    <w:rsid w:val="006E00FE"/>
    <w:rsid w:val="0070018A"/>
    <w:rsid w:val="00701581"/>
    <w:rsid w:val="00703E52"/>
    <w:rsid w:val="0070476F"/>
    <w:rsid w:val="00717EB0"/>
    <w:rsid w:val="0073304C"/>
    <w:rsid w:val="0073374C"/>
    <w:rsid w:val="00734502"/>
    <w:rsid w:val="00744DEC"/>
    <w:rsid w:val="0076249A"/>
    <w:rsid w:val="007817E9"/>
    <w:rsid w:val="00792002"/>
    <w:rsid w:val="007B6920"/>
    <w:rsid w:val="007D6338"/>
    <w:rsid w:val="007F37C9"/>
    <w:rsid w:val="008378C1"/>
    <w:rsid w:val="0085143C"/>
    <w:rsid w:val="0085457B"/>
    <w:rsid w:val="0086610F"/>
    <w:rsid w:val="00870BD5"/>
    <w:rsid w:val="00872DF1"/>
    <w:rsid w:val="008735D4"/>
    <w:rsid w:val="00896AF0"/>
    <w:rsid w:val="008C30D9"/>
    <w:rsid w:val="008D3849"/>
    <w:rsid w:val="008D6EA5"/>
    <w:rsid w:val="00906640"/>
    <w:rsid w:val="009110DC"/>
    <w:rsid w:val="00912A40"/>
    <w:rsid w:val="009132BA"/>
    <w:rsid w:val="009208C0"/>
    <w:rsid w:val="009239A4"/>
    <w:rsid w:val="00951322"/>
    <w:rsid w:val="009973F0"/>
    <w:rsid w:val="009A2674"/>
    <w:rsid w:val="009A6637"/>
    <w:rsid w:val="009C6C39"/>
    <w:rsid w:val="009F28AD"/>
    <w:rsid w:val="00A0734F"/>
    <w:rsid w:val="00A4478F"/>
    <w:rsid w:val="00A459D8"/>
    <w:rsid w:val="00A60BF4"/>
    <w:rsid w:val="00A614CA"/>
    <w:rsid w:val="00A62370"/>
    <w:rsid w:val="00A87A26"/>
    <w:rsid w:val="00AB3CE1"/>
    <w:rsid w:val="00AB5449"/>
    <w:rsid w:val="00AD0937"/>
    <w:rsid w:val="00B24205"/>
    <w:rsid w:val="00B73D56"/>
    <w:rsid w:val="00B93806"/>
    <w:rsid w:val="00BA714F"/>
    <w:rsid w:val="00BB3C06"/>
    <w:rsid w:val="00BD11CB"/>
    <w:rsid w:val="00C308E0"/>
    <w:rsid w:val="00C345F5"/>
    <w:rsid w:val="00C4604E"/>
    <w:rsid w:val="00C511FD"/>
    <w:rsid w:val="00C5232A"/>
    <w:rsid w:val="00C52B1E"/>
    <w:rsid w:val="00C56C41"/>
    <w:rsid w:val="00C61804"/>
    <w:rsid w:val="00C64EB8"/>
    <w:rsid w:val="00C73822"/>
    <w:rsid w:val="00C7513B"/>
    <w:rsid w:val="00CB14C0"/>
    <w:rsid w:val="00CC5F14"/>
    <w:rsid w:val="00CE4FA5"/>
    <w:rsid w:val="00D069D1"/>
    <w:rsid w:val="00D40B00"/>
    <w:rsid w:val="00D56F67"/>
    <w:rsid w:val="00D70C27"/>
    <w:rsid w:val="00D82309"/>
    <w:rsid w:val="00DA085E"/>
    <w:rsid w:val="00DA1329"/>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F4A24"/>
    <w:rsid w:val="00EF5A84"/>
    <w:rsid w:val="00F22D73"/>
    <w:rsid w:val="00F246E6"/>
    <w:rsid w:val="00F2551E"/>
    <w:rsid w:val="00F4474D"/>
    <w:rsid w:val="00F546A1"/>
    <w:rsid w:val="00F91DEA"/>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E40442"/>
  <w15:docId w15:val="{093A7F3C-6A4C-41E3-98A9-DC8165C8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11">
    <w:name w:val="Ανεπίλυτη αναφορά1"/>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styleId="ab">
    <w:name w:val="Balloon Text"/>
    <w:basedOn w:val="a"/>
    <w:link w:val="Char2"/>
    <w:uiPriority w:val="99"/>
    <w:semiHidden/>
    <w:unhideWhenUsed/>
    <w:rsid w:val="00870BD5"/>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b"/>
    <w:uiPriority w:val="99"/>
    <w:semiHidden/>
    <w:rsid w:val="00870BD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xaiologikoktimatologio.gov.gr/e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E77035-7974-4E26-B979-DCF0230BC714}"/>
</file>

<file path=customXml/itemProps2.xml><?xml version="1.0" encoding="utf-8"?>
<ds:datastoreItem xmlns:ds="http://schemas.openxmlformats.org/officeDocument/2006/customXml" ds:itemID="{0E120375-53DB-48CE-B754-0C296277B141}"/>
</file>

<file path=customXml/itemProps3.xml><?xml version="1.0" encoding="utf-8"?>
<ds:datastoreItem xmlns:ds="http://schemas.openxmlformats.org/officeDocument/2006/customXml" ds:itemID="{B07F59EA-33C3-448F-8CD2-1E3653ACE2B3}"/>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3397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Διάκριση του έργου «Αρχαιολογικό Κτηματολόγιο» του Υπουργείου Πολιτισμού και Αθλητισμού στα Βραβεία Ψηφιακής Διακυβέρνησης 2020 -2021</dc:title>
  <dc:subject/>
  <dc:creator>Αικατερίνη Παντελίδη</dc:creator>
  <cp:keywords/>
  <dc:description/>
  <cp:lastModifiedBy>Ελευθερία Πελτέκη</cp:lastModifiedBy>
  <cp:revision>2</cp:revision>
  <dcterms:created xsi:type="dcterms:W3CDTF">2022-07-09T08:24:00Z</dcterms:created>
  <dcterms:modified xsi:type="dcterms:W3CDTF">2022-07-09T08:24:00Z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